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4" w:rsidRPr="000154B4" w:rsidRDefault="000154B4" w:rsidP="000154B4">
      <w:pPr>
        <w:shd w:val="clear" w:color="auto" w:fill="FFFFFF"/>
        <w:spacing w:after="120" w:line="600" w:lineRule="atLeast"/>
        <w:outlineLvl w:val="0"/>
        <w:rPr>
          <w:rFonts w:eastAsia="Times New Roman" w:cs="Times New Roman"/>
          <w:b/>
          <w:bCs/>
          <w:color w:val="000000"/>
          <w:kern w:val="36"/>
          <w:sz w:val="51"/>
          <w:szCs w:val="51"/>
          <w:lang w:eastAsia="ru-RU"/>
        </w:rPr>
      </w:pPr>
      <w:r w:rsidRPr="000154B4">
        <w:rPr>
          <w:rFonts w:ascii="Helvetica" w:eastAsia="Times New Roman" w:hAnsi="Helvetica" w:cs="Times New Roman"/>
          <w:b/>
          <w:bCs/>
          <w:color w:val="000000"/>
          <w:kern w:val="36"/>
          <w:sz w:val="51"/>
          <w:szCs w:val="51"/>
          <w:lang w:eastAsia="ru-RU"/>
        </w:rPr>
        <w:t>Дневник артериального давления:</w:t>
      </w:r>
    </w:p>
    <w:p w:rsidR="000154B4" w:rsidRPr="000154B4" w:rsidRDefault="000154B4" w:rsidP="000154B4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51"/>
          <w:szCs w:val="51"/>
          <w:lang w:eastAsia="ru-RU"/>
        </w:rPr>
      </w:pPr>
      <w:r w:rsidRPr="000154B4">
        <w:rPr>
          <w:rFonts w:ascii="Helvetica" w:eastAsia="Times New Roman" w:hAnsi="Helvetica" w:cs="Times New Roman"/>
          <w:b/>
          <w:bCs/>
          <w:color w:val="000000"/>
          <w:kern w:val="36"/>
          <w:sz w:val="51"/>
          <w:szCs w:val="51"/>
          <w:lang w:eastAsia="ru-RU"/>
        </w:rPr>
        <w:t>что это такое и как его заполнять</w:t>
      </w:r>
    </w:p>
    <w:p w:rsidR="000154B4" w:rsidRPr="000154B4" w:rsidRDefault="000154B4" w:rsidP="000154B4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154B4" w:rsidRPr="000154B4" w:rsidRDefault="000154B4" w:rsidP="000154B4">
      <w:pPr>
        <w:shd w:val="clear" w:color="auto" w:fill="FFFFFF"/>
        <w:spacing w:line="420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BAF1EAC" wp14:editId="483889B2">
            <wp:extent cx="5905500" cy="3962400"/>
            <wp:effectExtent l="0" t="0" r="0" b="0"/>
            <wp:docPr id="1" name="Рисунок 1" descr="Дневник артериального давления: что это такое и как его заполн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невник артериального давления: что это такое и как его заполня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B4" w:rsidRPr="000154B4" w:rsidRDefault="000154B4" w:rsidP="000154B4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Times New Roman"/>
          <w:b/>
          <w:bCs/>
          <w:color w:val="000000"/>
          <w:sz w:val="42"/>
          <w:szCs w:val="42"/>
          <w:lang w:eastAsia="ru-RU"/>
        </w:rPr>
      </w:pPr>
      <w:r w:rsidRPr="000154B4">
        <w:rPr>
          <w:rFonts w:ascii="Helvetica" w:eastAsia="Times New Roman" w:hAnsi="Helvetica" w:cs="Times New Roman"/>
          <w:b/>
          <w:bCs/>
          <w:color w:val="000000"/>
          <w:sz w:val="42"/>
          <w:szCs w:val="42"/>
          <w:lang w:eastAsia="ru-RU"/>
        </w:rPr>
        <w:t>Для чего нужен дневник давления?</w:t>
      </w:r>
    </w:p>
    <w:p w:rsidR="000154B4" w:rsidRPr="000154B4" w:rsidRDefault="000154B4" w:rsidP="000154B4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Для поддержания здоровья людям с артериальной гипертензией необходимо поддерживать постоянный уровень нормального артериального давления. Для этого врач назначает специальные препараты, а также проводит регулярные осмотры с обязательным измерением показателя.</w:t>
      </w:r>
    </w:p>
    <w:p w:rsidR="000154B4" w:rsidRPr="000154B4" w:rsidRDefault="000154B4" w:rsidP="000154B4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Однако посещения врача не могут быть ежедневными. Соответственно, необходимо организовать мониторинг показателей в домашних условиях. Для этого достаточно обзавестись хорошим тонометром, изучить правила измерения артериального давления и записать полученные данные в дневник давления.</w:t>
      </w:r>
    </w:p>
    <w:p w:rsidR="000154B4" w:rsidRPr="000154B4" w:rsidRDefault="000154B4" w:rsidP="000154B4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lastRenderedPageBreak/>
        <w:t>К тому же результаты измерений лечащим врачом не всегда могут дать объективную картину. Во-первых, контроль проводится не каждый день, во-вторых, это делается в разное время суток, в-третьих, данные могут оказаться неверными из-за утомляемости пациента в дороге или в очереди, волнения, по ряду других причин.</w:t>
      </w:r>
    </w:p>
    <w:p w:rsidR="000154B4" w:rsidRPr="000154B4" w:rsidRDefault="000154B4" w:rsidP="000154B4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В этом плане предпочтительны домашние замеры в </w:t>
      </w:r>
      <w:proofErr w:type="gramStart"/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привычной</w:t>
      </w:r>
      <w:proofErr w:type="gramEnd"/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спокойной обстановке, так как они дают представление об истинном положении дел.</w:t>
      </w:r>
    </w:p>
    <w:p w:rsidR="000154B4" w:rsidRPr="000154B4" w:rsidRDefault="000154B4" w:rsidP="000154B4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Наблюдение за изменением артериального давления в течение некоторого времени позволяет врачу оценить эффективность назначенных препаратов, проанализировать причины изменения показателей и определить дальнейшую стратегию лечения и поддерживающей терапии.</w:t>
      </w:r>
    </w:p>
    <w:p w:rsidR="000154B4" w:rsidRPr="000154B4" w:rsidRDefault="000154B4" w:rsidP="000154B4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Times New Roman"/>
          <w:b/>
          <w:bCs/>
          <w:color w:val="000000"/>
          <w:sz w:val="42"/>
          <w:szCs w:val="42"/>
          <w:lang w:eastAsia="ru-RU"/>
        </w:rPr>
      </w:pPr>
      <w:r w:rsidRPr="000154B4">
        <w:rPr>
          <w:rFonts w:ascii="Helvetica" w:eastAsia="Times New Roman" w:hAnsi="Helvetica" w:cs="Times New Roman"/>
          <w:b/>
          <w:bCs/>
          <w:color w:val="000000"/>
          <w:sz w:val="42"/>
          <w:szCs w:val="42"/>
          <w:lang w:eastAsia="ru-RU"/>
        </w:rPr>
        <w:t>Какие данные нужно записывать?</w:t>
      </w:r>
    </w:p>
    <w:p w:rsidR="000154B4" w:rsidRPr="000154B4" w:rsidRDefault="000154B4" w:rsidP="000154B4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Дневник артериального давления представляет собой удобную таблицу, в которую записываются:</w:t>
      </w:r>
    </w:p>
    <w:p w:rsidR="000154B4" w:rsidRPr="000154B4" w:rsidRDefault="000154B4" w:rsidP="000154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Дата;</w:t>
      </w:r>
    </w:p>
    <w:p w:rsidR="000154B4" w:rsidRPr="000154B4" w:rsidRDefault="000154B4" w:rsidP="000154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Время измерения;</w:t>
      </w:r>
    </w:p>
    <w:p w:rsidR="000154B4" w:rsidRPr="000154B4" w:rsidRDefault="000154B4" w:rsidP="000154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Полученные данные (показатели давления);</w:t>
      </w:r>
    </w:p>
    <w:p w:rsidR="000154B4" w:rsidRPr="000154B4" w:rsidRDefault="000154B4" w:rsidP="000154B4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Пульс;</w:t>
      </w:r>
    </w:p>
    <w:p w:rsidR="000154B4" w:rsidRPr="000154B4" w:rsidRDefault="000154B4" w:rsidP="000154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Самочувствие в данный момент.</w:t>
      </w:r>
    </w:p>
    <w:p w:rsidR="000154B4" w:rsidRPr="000154B4" w:rsidRDefault="000154B4" w:rsidP="000154B4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Желательно, чтобы в дневнике была еще одна колонка: Примечания. Следует записывать принимаемые лекарства, уровень физической активности, стрессовые ситуации и другие нюансы, которые могут повлиять на давление. С учетом этих факторов врачу будет легче сделать выводы о причинах произошедших изменений.</w:t>
      </w:r>
      <w:r w:rsidRPr="000154B4">
        <w:rPr>
          <w:rFonts w:ascii="Helvetica" w:eastAsia="Times New Roman" w:hAnsi="Helvetic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19484F5" wp14:editId="19BD82E6">
            <wp:extent cx="5562600" cy="1581150"/>
            <wp:effectExtent l="0" t="0" r="0" b="0"/>
            <wp:docPr id="2" name="Рисунок 2" descr="Дневник артериального давления: что это такое и как его заполн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невник артериального давления: что это такое и как его заполня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B4" w:rsidRPr="000154B4" w:rsidRDefault="000154B4" w:rsidP="000154B4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Пациентам с гипертонической болезнью рекомендуется в одно и то же время измерять артериальное давление, так как это позволяет снизить влияние внешних факторов. Лучше всего провести первое измерение сразу после пробуждения. Для получения объективной картины требуется два измерения в день: утреннее и вечернее, в идеале между ними должно пройти около 12 часов. Если есть аритмия, врач может </w:t>
      </w:r>
      <w:proofErr w:type="gramStart"/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посоветовать вам провести</w:t>
      </w:r>
      <w:proofErr w:type="gramEnd"/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серию из 3 измерений с интервалом в несколько минут.</w:t>
      </w:r>
    </w:p>
    <w:p w:rsidR="000154B4" w:rsidRPr="000154B4" w:rsidRDefault="000154B4" w:rsidP="000154B4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Дневник можно дополнять данными о массе тела, а также вводить информацию о новых назначениях врача.</w:t>
      </w:r>
    </w:p>
    <w:p w:rsidR="000154B4" w:rsidRPr="000154B4" w:rsidRDefault="000154B4" w:rsidP="000154B4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Times New Roman"/>
          <w:b/>
          <w:bCs/>
          <w:color w:val="000000"/>
          <w:sz w:val="42"/>
          <w:szCs w:val="42"/>
          <w:lang w:eastAsia="ru-RU"/>
        </w:rPr>
      </w:pPr>
      <w:r w:rsidRPr="000154B4">
        <w:rPr>
          <w:rFonts w:ascii="Helvetica" w:eastAsia="Times New Roman" w:hAnsi="Helvetica" w:cs="Times New Roman"/>
          <w:b/>
          <w:bCs/>
          <w:color w:val="000000"/>
          <w:sz w:val="42"/>
          <w:szCs w:val="42"/>
          <w:lang w:eastAsia="ru-RU"/>
        </w:rPr>
        <w:t>Как правильно проводить измерения?</w:t>
      </w:r>
    </w:p>
    <w:p w:rsidR="000154B4" w:rsidRPr="000154B4" w:rsidRDefault="000154B4" w:rsidP="000154B4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Чтобы дневник давления был действительно полезен, нужно правильно проводить измерения:</w:t>
      </w:r>
    </w:p>
    <w:p w:rsidR="000154B4" w:rsidRPr="000154B4" w:rsidRDefault="000154B4" w:rsidP="000154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Не измерять АД в течение часа после эмоциональных или физических нагрузок, употребления крепкого кофе или чая;</w:t>
      </w:r>
    </w:p>
    <w:p w:rsidR="000154B4" w:rsidRPr="000154B4" w:rsidRDefault="000154B4" w:rsidP="000154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Выполнять измерения только в спокойном состоянии;</w:t>
      </w:r>
    </w:p>
    <w:p w:rsidR="000154B4" w:rsidRPr="000154B4" w:rsidRDefault="000154B4" w:rsidP="000154B4">
      <w:pPr>
        <w:numPr>
          <w:ilvl w:val="0"/>
          <w:numId w:val="3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Проводить </w:t>
      </w:r>
      <w:proofErr w:type="gramStart"/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замеры</w:t>
      </w:r>
      <w:proofErr w:type="gramEnd"/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в положении сидя, опираясь о спинку стула, не скрещивая ноги;</w:t>
      </w:r>
    </w:p>
    <w:p w:rsidR="000154B4" w:rsidRPr="000154B4" w:rsidRDefault="000154B4" w:rsidP="000154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Рука с манжетой должна лежать на поверхности стола, находясь при этом на уровне сердца.</w:t>
      </w:r>
    </w:p>
    <w:p w:rsidR="000154B4" w:rsidRPr="000154B4" w:rsidRDefault="000154B4" w:rsidP="000154B4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 остальном следует руководствоваться инструкцией к тонометру. Для измерений в домашних условиях лучше всего подходят автоматические аппараты, не требующие использования стетоскопа. Таким прибором можно провести измерения самостоятельно, без посторонней помощи, и получить точные результаты.</w:t>
      </w:r>
    </w:p>
    <w:p w:rsidR="000154B4" w:rsidRPr="000154B4" w:rsidRDefault="000154B4" w:rsidP="000154B4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Полученные показатели следует сразу же вписывать в дневник давления. Пытаться запомнить цифры, чтобы вписать их в таблицу позже – не лучший вариант. Результаты быстро забываются, и в итоге в дневнике появляются пробелы, а это не способствует получению объективной картины. </w:t>
      </w: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lastRenderedPageBreak/>
        <w:t>Заполнение дневника займет всего несколько минут в день, но анализ показателей поможет избежать опасных осложнений и сохранить здоровье.</w:t>
      </w:r>
    </w:p>
    <w:p w:rsidR="000154B4" w:rsidRPr="000154B4" w:rsidRDefault="000154B4" w:rsidP="000154B4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Times New Roman"/>
          <w:b/>
          <w:bCs/>
          <w:color w:val="000000"/>
          <w:sz w:val="42"/>
          <w:szCs w:val="42"/>
          <w:lang w:eastAsia="ru-RU"/>
        </w:rPr>
      </w:pPr>
      <w:r w:rsidRPr="000154B4">
        <w:rPr>
          <w:rFonts w:ascii="Helvetica" w:eastAsia="Times New Roman" w:hAnsi="Helvetica" w:cs="Times New Roman"/>
          <w:b/>
          <w:bCs/>
          <w:color w:val="000000"/>
          <w:sz w:val="42"/>
          <w:szCs w:val="42"/>
          <w:lang w:eastAsia="ru-RU"/>
        </w:rPr>
        <w:t>Преимущества дневника давления</w:t>
      </w:r>
    </w:p>
    <w:p w:rsidR="000154B4" w:rsidRPr="000154B4" w:rsidRDefault="000154B4" w:rsidP="000154B4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Ведение дневника давления дает несколько преимуществ:</w:t>
      </w:r>
    </w:p>
    <w:p w:rsidR="000154B4" w:rsidRPr="000154B4" w:rsidRDefault="000154B4" w:rsidP="000154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Возможность отслеживать даже небольшие колебания показателя;</w:t>
      </w:r>
    </w:p>
    <w:p w:rsidR="000154B4" w:rsidRPr="000154B4" w:rsidRDefault="000154B4" w:rsidP="000154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Объективность результатов, полученных в одно и то </w:t>
      </w:r>
      <w:r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же время в спокойной обстановке</w:t>
      </w:r>
      <w:bookmarkStart w:id="0" w:name="_GoBack"/>
      <w:bookmarkEnd w:id="0"/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;</w:t>
      </w:r>
    </w:p>
    <w:p w:rsidR="000154B4" w:rsidRPr="000154B4" w:rsidRDefault="000154B4" w:rsidP="000154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Изучение факторов, влияющих на уровень давления, а также продолжительность их воздействия;</w:t>
      </w:r>
    </w:p>
    <w:p w:rsidR="000154B4" w:rsidRPr="000154B4" w:rsidRDefault="000154B4" w:rsidP="000154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Снижение риска развития заболеваний, благодаря своевременному выявлению отклонений и назначению соответствующей терапии;</w:t>
      </w:r>
    </w:p>
    <w:p w:rsidR="000154B4" w:rsidRPr="000154B4" w:rsidRDefault="000154B4" w:rsidP="000154B4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Оценка эффективности лечения и, при необходимости, ее коррекция.</w:t>
      </w:r>
    </w:p>
    <w:p w:rsidR="000154B4" w:rsidRPr="000154B4" w:rsidRDefault="000154B4" w:rsidP="000154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С помощью дневника давления легко определить максимальные и минимальные показатели, изучить причины повышения или понижения артериального давления и выбрать оптимальную физическую нагрузку.</w:t>
      </w:r>
    </w:p>
    <w:p w:rsidR="000154B4" w:rsidRPr="000154B4" w:rsidRDefault="000154B4" w:rsidP="000154B4">
      <w:pPr>
        <w:shd w:val="clear" w:color="auto" w:fill="FFFFFF"/>
        <w:spacing w:before="90" w:after="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154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Вести дневник артериального давления можно не только дома, но и в поездках, командировках, путешествиях. Сопоставление полученных данных, анализ их динамики поможет лечащему врачу оценить состояние здоровья пациента, выбрать оптимальные поддерживающие и терапевтические методы, а также дать рекомендации по образу жизни.</w:t>
      </w:r>
    </w:p>
    <w:p w:rsidR="00544154" w:rsidRDefault="00544154"/>
    <w:sectPr w:rsidR="0054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6BF"/>
    <w:multiLevelType w:val="multilevel"/>
    <w:tmpl w:val="E0D8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D6700"/>
    <w:multiLevelType w:val="multilevel"/>
    <w:tmpl w:val="6DFC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77652"/>
    <w:multiLevelType w:val="multilevel"/>
    <w:tmpl w:val="1868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6024E"/>
    <w:multiLevelType w:val="multilevel"/>
    <w:tmpl w:val="3F7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4"/>
    <w:rsid w:val="000154B4"/>
    <w:rsid w:val="00544154"/>
    <w:rsid w:val="00E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5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2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6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1739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3928</Characters>
  <Application>Microsoft Office Word</Application>
  <DocSecurity>0</DocSecurity>
  <Lines>32</Lines>
  <Paragraphs>9</Paragraphs>
  <ScaleCrop>false</ScaleCrop>
  <Company>*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2022-10-27T14:41:00Z</dcterms:created>
  <dcterms:modified xsi:type="dcterms:W3CDTF">2022-10-27T14:44:00Z</dcterms:modified>
</cp:coreProperties>
</file>